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D13B" w14:textId="77777777" w:rsidR="00EA20FD" w:rsidRPr="00C176FD" w:rsidRDefault="00EA20FD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  <w:r w:rsidRPr="00C176FD">
        <w:rPr>
          <w:rFonts w:ascii="Times New Roman" w:eastAsia="Calibri" w:hAnsi="Times New Roman"/>
          <w:sz w:val="28"/>
          <w:szCs w:val="28"/>
        </w:rPr>
        <w:t>К А Р А Р</w:t>
      </w:r>
    </w:p>
    <w:p w14:paraId="054FBE32" w14:textId="77777777" w:rsidR="00EA20FD" w:rsidRPr="00C176FD" w:rsidRDefault="00EA20FD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5F403E15" w14:textId="77777777" w:rsidR="00EA20FD" w:rsidRPr="00C176FD" w:rsidRDefault="00EA20FD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3E9A9521" w14:textId="0FE097A2" w:rsidR="00EA20FD" w:rsidRPr="00C176FD" w:rsidRDefault="00EA20FD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  <w:r w:rsidRPr="00C176FD">
        <w:rPr>
          <w:rFonts w:ascii="Times New Roman" w:eastAsia="Calibri" w:hAnsi="Times New Roman"/>
          <w:sz w:val="28"/>
          <w:szCs w:val="28"/>
        </w:rPr>
        <w:t xml:space="preserve">П О С Т А Н О В Л Е Н И Е          № </w:t>
      </w:r>
      <w:r w:rsidR="00C176FD" w:rsidRPr="00C176FD">
        <w:rPr>
          <w:rFonts w:ascii="Times New Roman" w:eastAsia="Calibri" w:hAnsi="Times New Roman"/>
          <w:sz w:val="28"/>
          <w:szCs w:val="28"/>
        </w:rPr>
        <w:t>516</w:t>
      </w:r>
    </w:p>
    <w:p w14:paraId="4B57E33C" w14:textId="77777777" w:rsidR="00EA20FD" w:rsidRPr="00C176FD" w:rsidRDefault="00EA20FD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05B5633F" w14:textId="77777777" w:rsidR="00EA20FD" w:rsidRPr="00C176FD" w:rsidRDefault="00EA20FD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1AAD1153" w14:textId="1FC9779A" w:rsidR="00EA20FD" w:rsidRPr="007E19BC" w:rsidRDefault="00EA20FD" w:rsidP="007A5055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  <w:lang w:val="tt-RU"/>
        </w:rPr>
      </w:pPr>
      <w:r w:rsidRPr="00C176F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</w:t>
      </w:r>
      <w:r w:rsidR="007E19BC">
        <w:rPr>
          <w:rFonts w:ascii="Times New Roman" w:eastAsia="Calibri" w:hAnsi="Times New Roman"/>
          <w:sz w:val="28"/>
          <w:szCs w:val="28"/>
          <w:lang w:val="tt-RU"/>
        </w:rPr>
        <w:t>2024 елның</w:t>
      </w:r>
      <w:r w:rsidRPr="00C176FD">
        <w:rPr>
          <w:rFonts w:ascii="Times New Roman" w:eastAsia="Calibri" w:hAnsi="Times New Roman"/>
          <w:sz w:val="28"/>
          <w:szCs w:val="28"/>
        </w:rPr>
        <w:t xml:space="preserve"> «</w:t>
      </w:r>
      <w:r w:rsidR="00C176FD" w:rsidRPr="007E19BC">
        <w:rPr>
          <w:rFonts w:ascii="Times New Roman" w:eastAsia="Calibri" w:hAnsi="Times New Roman"/>
          <w:sz w:val="28"/>
          <w:szCs w:val="28"/>
        </w:rPr>
        <w:t>07</w:t>
      </w:r>
      <w:r w:rsidRPr="00C176FD">
        <w:rPr>
          <w:rFonts w:ascii="Times New Roman" w:eastAsia="Calibri" w:hAnsi="Times New Roman"/>
          <w:sz w:val="28"/>
          <w:szCs w:val="28"/>
        </w:rPr>
        <w:t xml:space="preserve">» </w:t>
      </w:r>
      <w:r w:rsidR="00C176FD">
        <w:rPr>
          <w:rFonts w:ascii="Times New Roman" w:eastAsia="Calibri" w:hAnsi="Times New Roman"/>
          <w:sz w:val="28"/>
          <w:szCs w:val="28"/>
        </w:rPr>
        <w:t>март</w:t>
      </w:r>
      <w:r w:rsidR="007E19BC">
        <w:rPr>
          <w:rFonts w:ascii="Times New Roman" w:eastAsia="Calibri" w:hAnsi="Times New Roman"/>
          <w:sz w:val="28"/>
          <w:szCs w:val="28"/>
          <w:lang w:val="tt-RU"/>
        </w:rPr>
        <w:t>ы</w:t>
      </w:r>
    </w:p>
    <w:p w14:paraId="5533126A" w14:textId="77777777" w:rsidR="001F00CF" w:rsidRPr="00C176FD" w:rsidRDefault="001F00CF" w:rsidP="001F00CF">
      <w:pPr>
        <w:rPr>
          <w:rFonts w:ascii="Times New Roman" w:hAnsi="Times New Roman" w:cs="Times New Roman"/>
          <w:sz w:val="28"/>
          <w:szCs w:val="28"/>
        </w:rPr>
      </w:pPr>
    </w:p>
    <w:p w14:paraId="2356490C" w14:textId="77777777" w:rsidR="001F00CF" w:rsidRDefault="001F00CF" w:rsidP="001F00CF">
      <w:pPr>
        <w:rPr>
          <w:rFonts w:ascii="Times New Roman" w:hAnsi="Times New Roman" w:cs="Times New Roman"/>
          <w:sz w:val="28"/>
          <w:szCs w:val="28"/>
        </w:rPr>
      </w:pPr>
    </w:p>
    <w:p w14:paraId="09CE6140" w14:textId="77777777" w:rsidR="00EA20FD" w:rsidRDefault="00EA20FD" w:rsidP="00EA20F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328E291A" w14:textId="77777777" w:rsidR="00EA20FD" w:rsidRDefault="00EA20FD" w:rsidP="00EA20F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4CF13A94" w14:textId="12AF32D2" w:rsidR="007E19BC" w:rsidRDefault="007E19BC" w:rsidP="00EA20F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7E19BC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«Лениногорск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районы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оборонасының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саклану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корылмаларын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рациональ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файдалану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чаралары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</w:p>
    <w:p w14:paraId="6F1218A5" w14:textId="77777777" w:rsidR="007E19BC" w:rsidRDefault="007E19BC" w:rsidP="00EA20F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0C17B60F" w14:textId="77777777" w:rsidR="004E6E1A" w:rsidRDefault="004E6E1A" w:rsidP="004E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B314F4" w14:textId="4E6B65FF" w:rsidR="007E19BC" w:rsidRDefault="007E19BC" w:rsidP="007E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B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оборонасы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" 12.02.1998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елгы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28-ФЗ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законга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ярашлы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E19BC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Хөкүмәтенең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29.11.1999 1309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сыену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урыннары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оборонасының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объектларын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булдыру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турында"карары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>,</w:t>
      </w:r>
      <w:r w:rsidRPr="007E19BC">
        <w:rPr>
          <w:rFonts w:ascii="Arial" w:hAnsi="Arial" w:cs="Arial"/>
          <w:color w:val="5B5B5B"/>
          <w:shd w:val="clear" w:color="auto" w:fill="F7F8F9"/>
        </w:rPr>
        <w:t xml:space="preserve"> </w:t>
      </w:r>
      <w:r w:rsidRPr="007E19BC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Гадәттән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хәлләр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министрлыгының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Тыныч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корылмаларын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тәртибен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" 2005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июлендәге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575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боерыклары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оборонасының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корылмаларын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эксплуатацияләү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кагыйдәләрен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” 2002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декабрендәге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583нче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оборонасының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гамәлдәге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корылмаларын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- ГО)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саклап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калу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тыныч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рациональ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файдалануга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әзерлектә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максатларында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«Лениногорск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районы»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</w:t>
      </w:r>
      <w:r w:rsidR="00D04933">
        <w:rPr>
          <w:rFonts w:ascii="Times New Roman" w:hAnsi="Times New Roman" w:cs="Times New Roman"/>
          <w:sz w:val="28"/>
          <w:szCs w:val="28"/>
          <w:lang w:val="tt-RU"/>
        </w:rPr>
        <w:t>Б</w:t>
      </w:r>
      <w:proofErr w:type="spellStart"/>
      <w:r w:rsidRPr="007E19BC">
        <w:rPr>
          <w:rFonts w:ascii="Times New Roman" w:hAnsi="Times New Roman" w:cs="Times New Roman"/>
          <w:sz w:val="28"/>
          <w:szCs w:val="28"/>
        </w:rPr>
        <w:t>ашкарма</w:t>
      </w:r>
      <w:proofErr w:type="spellEnd"/>
      <w:r w:rsidRPr="007E19BC">
        <w:rPr>
          <w:rFonts w:ascii="Times New Roman" w:hAnsi="Times New Roman" w:cs="Times New Roman"/>
          <w:sz w:val="28"/>
          <w:szCs w:val="28"/>
        </w:rPr>
        <w:t xml:space="preserve"> комитеты </w:t>
      </w:r>
      <w:r w:rsidR="00D04933">
        <w:rPr>
          <w:rFonts w:ascii="Times New Roman" w:hAnsi="Times New Roman" w:cs="Times New Roman"/>
          <w:sz w:val="28"/>
          <w:szCs w:val="28"/>
          <w:lang w:val="tt-RU"/>
        </w:rPr>
        <w:t>КАРАР БИРӘ</w:t>
      </w:r>
      <w:r w:rsidRPr="007E19BC">
        <w:rPr>
          <w:rFonts w:ascii="Times New Roman" w:hAnsi="Times New Roman" w:cs="Times New Roman"/>
          <w:sz w:val="28"/>
          <w:szCs w:val="28"/>
        </w:rPr>
        <w:t>:</w:t>
      </w:r>
    </w:p>
    <w:p w14:paraId="00284E1A" w14:textId="77777777" w:rsidR="007E19BC" w:rsidRDefault="007E19BC" w:rsidP="007E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DF50B" w14:textId="77777777" w:rsidR="00D04933" w:rsidRDefault="00770E34" w:rsidP="00EA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4933" w:rsidRPr="00D04933">
        <w:rPr>
          <w:rFonts w:ascii="Arial" w:hAnsi="Arial" w:cs="Arial"/>
          <w:color w:val="5B5B5B"/>
          <w:shd w:val="clear" w:color="auto" w:fill="F7F8F9"/>
        </w:rPr>
        <w:t xml:space="preserve"> </w:t>
      </w:r>
      <w:r w:rsidR="00D04933" w:rsidRPr="00D04933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«Лениногорск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районы»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урнашкан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оборонасының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корылмаларын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алардан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нәтиҗәле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файдалану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чаралары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кушымтада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бирелгән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Нигезләмәне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расларга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>.</w:t>
      </w:r>
    </w:p>
    <w:p w14:paraId="0BD518F2" w14:textId="77777777" w:rsidR="00D04933" w:rsidRDefault="002037F0" w:rsidP="00D0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F0F">
        <w:rPr>
          <w:rFonts w:ascii="Times New Roman" w:hAnsi="Times New Roman" w:cs="Times New Roman"/>
          <w:sz w:val="28"/>
          <w:szCs w:val="28"/>
        </w:rPr>
        <w:t>.</w:t>
      </w:r>
      <w:r w:rsidR="00D04933" w:rsidRPr="00D04933">
        <w:rPr>
          <w:rFonts w:ascii="Arial" w:hAnsi="Arial" w:cs="Arial"/>
          <w:color w:val="5B5B5B"/>
          <w:shd w:val="clear" w:color="auto" w:fill="F7F8F9"/>
        </w:rPr>
        <w:t xml:space="preserve"> </w:t>
      </w:r>
      <w:r w:rsidR="00D04933" w:rsidRPr="00D04933">
        <w:rPr>
          <w:rFonts w:ascii="Times New Roman" w:hAnsi="Times New Roman" w:cs="Times New Roman"/>
          <w:sz w:val="28"/>
          <w:szCs w:val="28"/>
        </w:rPr>
        <w:t xml:space="preserve">ГО ЗС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балансында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предприятие,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оешма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учреждениеләр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җитәкчеләренә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оештыру-хокукый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рәвешләренә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милекләренә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бәйсез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рәвештә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түбәндәгеләрне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тәкъдим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933" w:rsidRPr="00D04933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="00D04933" w:rsidRPr="00D04933">
        <w:rPr>
          <w:rFonts w:ascii="Times New Roman" w:hAnsi="Times New Roman" w:cs="Times New Roman"/>
          <w:sz w:val="28"/>
          <w:szCs w:val="28"/>
        </w:rPr>
        <w:t>:</w:t>
      </w:r>
    </w:p>
    <w:p w14:paraId="55386922" w14:textId="5FB8C00C" w:rsidR="003A782F" w:rsidRPr="00D04933" w:rsidRDefault="00D04933" w:rsidP="00D0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33">
        <w:rPr>
          <w:rFonts w:ascii="Times New Roman" w:hAnsi="Times New Roman" w:cs="Times New Roman"/>
          <w:sz w:val="28"/>
          <w:szCs w:val="28"/>
        </w:rPr>
        <w:t xml:space="preserve">ГО ЗС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билгеләнеше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кулланылышка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даими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әзерлек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халәтендә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исәп-хисапны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саклауны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саклауны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="003A782F" w:rsidRPr="00D04933">
        <w:rPr>
          <w:rFonts w:ascii="Times New Roman" w:hAnsi="Times New Roman" w:cs="Times New Roman"/>
          <w:sz w:val="28"/>
          <w:szCs w:val="28"/>
        </w:rPr>
        <w:t>;</w:t>
      </w:r>
    </w:p>
    <w:p w14:paraId="6A85B06E" w14:textId="77777777" w:rsidR="00D04933" w:rsidRPr="00D04933" w:rsidRDefault="00D04933" w:rsidP="00D04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 ЗС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фондын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саклау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планнарын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ЗС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планлы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комплекслы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тикшерүләр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үткәрү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барышында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ачыклана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кимчелекләрне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бетерү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планнарын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төзү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үтәү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9C08B3" w14:textId="77777777" w:rsidR="00D04933" w:rsidRDefault="00D04933" w:rsidP="00D04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хосусыйлаштырылган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хуҗасы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үзгәргәндә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ЗС ГОНЫ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билгеләнгән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тәртиптә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аның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хокукый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варисына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җаваплы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саклауга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файдалануга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тапшырырга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Күчемсез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милек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объектларын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сатканда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милек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хокуклары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варисларына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күчкәндә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яңа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милекченең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билгеләнгән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тәртиптә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милек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объектларына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карата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хокуклар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бурычлар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шартнамә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төзүне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гражданнар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оборонасы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чараларын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үтәүне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күздә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тоткан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шартларны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-сату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килешүенә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кертергә</w:t>
      </w:r>
      <w:proofErr w:type="spellEnd"/>
      <w:r w:rsidRPr="00D04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40A49A" w14:textId="3E1676AE" w:rsidR="00D04933" w:rsidRPr="00D04933" w:rsidRDefault="00D04933" w:rsidP="00D0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3.ТР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Гадәттән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тыш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хәлләр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министрлыгының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Лениногорск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районы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бүлегенә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т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әкъдим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и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тәргә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7F76B3C" w14:textId="77777777" w:rsidR="00D04933" w:rsidRPr="00D04933" w:rsidRDefault="00D04933" w:rsidP="00D0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Лениногорск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районы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территориясендә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урнашкан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ГО ЗСЛАРЫН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эксплуатацияләүче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предприятиеләр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учреждениеләр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ЗС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документациясен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эшләүдә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ярдәм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күрсәтергә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111BB9C" w14:textId="77777777" w:rsidR="00D04933" w:rsidRDefault="00D04933" w:rsidP="00D0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предприятиеләр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оешмаларның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ГО ЗСНЫ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куллануга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даими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әзерлек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хәлендә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тотуын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контрольдә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  <w:lang w:eastAsia="ru-RU"/>
        </w:rPr>
        <w:t>тоту</w:t>
      </w:r>
      <w:proofErr w:type="spellEnd"/>
      <w:r w:rsidRPr="00D049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7B3D2B" w14:textId="4E14DB3E" w:rsidR="00D04933" w:rsidRPr="00D04933" w:rsidRDefault="00D04933" w:rsidP="00D04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D04933">
        <w:rPr>
          <w:rFonts w:ascii="Times New Roman" w:hAnsi="Times New Roman" w:cs="Times New Roman"/>
          <w:sz w:val="28"/>
          <w:szCs w:val="28"/>
        </w:rPr>
        <w:t xml:space="preserve">4.Әлеге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Лениногорск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чыгарырга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>.</w:t>
      </w:r>
    </w:p>
    <w:p w14:paraId="5391B827" w14:textId="77777777" w:rsidR="00D04933" w:rsidRDefault="00D04933" w:rsidP="00D04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D04933">
        <w:rPr>
          <w:rFonts w:ascii="Times New Roman" w:hAnsi="Times New Roman" w:cs="Times New Roman"/>
          <w:sz w:val="28"/>
          <w:szCs w:val="28"/>
        </w:rPr>
        <w:t xml:space="preserve">5.Әлеге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контрольдә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тотуны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«Лениногорск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районы»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җитәкчесенең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инфраструктура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үсеше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урынбасарына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933">
        <w:rPr>
          <w:rFonts w:ascii="Times New Roman" w:hAnsi="Times New Roman" w:cs="Times New Roman"/>
          <w:sz w:val="28"/>
          <w:szCs w:val="28"/>
        </w:rPr>
        <w:t>йөкләргә</w:t>
      </w:r>
      <w:proofErr w:type="spellEnd"/>
      <w:r w:rsidRPr="00D04933">
        <w:rPr>
          <w:rFonts w:ascii="Times New Roman" w:hAnsi="Times New Roman" w:cs="Times New Roman"/>
          <w:sz w:val="28"/>
          <w:szCs w:val="28"/>
        </w:rPr>
        <w:t>.</w:t>
      </w:r>
    </w:p>
    <w:p w14:paraId="339BE858" w14:textId="77777777" w:rsidR="00D04933" w:rsidRDefault="00D04933" w:rsidP="00D049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03862" w14:textId="185297F2" w:rsidR="00C700CB" w:rsidRPr="008E71A6" w:rsidRDefault="00D04933" w:rsidP="00D04933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Җитәкче</w:t>
      </w:r>
      <w:r w:rsidR="00C70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A20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00CB">
        <w:rPr>
          <w:rFonts w:ascii="Times New Roman" w:hAnsi="Times New Roman" w:cs="Times New Roman"/>
          <w:sz w:val="28"/>
          <w:szCs w:val="28"/>
        </w:rPr>
        <w:t>З.</w:t>
      </w:r>
      <w:r w:rsidR="00EA20FD">
        <w:rPr>
          <w:rFonts w:ascii="Times New Roman" w:hAnsi="Times New Roman" w:cs="Times New Roman"/>
          <w:sz w:val="28"/>
          <w:szCs w:val="28"/>
        </w:rPr>
        <w:t xml:space="preserve"> </w:t>
      </w:r>
      <w:r w:rsidR="00C700CB">
        <w:rPr>
          <w:rFonts w:ascii="Times New Roman" w:hAnsi="Times New Roman" w:cs="Times New Roman"/>
          <w:sz w:val="28"/>
          <w:szCs w:val="28"/>
        </w:rPr>
        <w:t>Г.</w:t>
      </w:r>
      <w:r w:rsidR="00EA20FD">
        <w:rPr>
          <w:rFonts w:ascii="Times New Roman" w:hAnsi="Times New Roman" w:cs="Times New Roman"/>
          <w:sz w:val="28"/>
          <w:szCs w:val="28"/>
        </w:rPr>
        <w:t xml:space="preserve"> </w:t>
      </w:r>
      <w:r w:rsidR="00C700CB">
        <w:rPr>
          <w:rFonts w:ascii="Times New Roman" w:hAnsi="Times New Roman" w:cs="Times New Roman"/>
          <w:sz w:val="28"/>
          <w:szCs w:val="28"/>
        </w:rPr>
        <w:t>Михайлова</w:t>
      </w:r>
    </w:p>
    <w:p w14:paraId="3AAFCF4F" w14:textId="77777777" w:rsidR="003A782F" w:rsidRPr="00A53BB3" w:rsidRDefault="003A782F" w:rsidP="00A53BB3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B0DD06" w14:textId="0EA352AB" w:rsidR="00A53BB3" w:rsidRPr="004765EC" w:rsidRDefault="00EA20FD" w:rsidP="004765EC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4765EC">
        <w:rPr>
          <w:rFonts w:ascii="Times New Roman" w:hAnsi="Times New Roman" w:cs="Times New Roman"/>
          <w:lang w:eastAsia="ru-RU"/>
        </w:rPr>
        <w:t>Мостов С.И.</w:t>
      </w:r>
    </w:p>
    <w:p w14:paraId="2AA71608" w14:textId="78A56CA7" w:rsidR="00EA20FD" w:rsidRPr="004765EC" w:rsidRDefault="00EA20FD" w:rsidP="004765EC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4765EC">
        <w:rPr>
          <w:rFonts w:ascii="Times New Roman" w:hAnsi="Times New Roman" w:cs="Times New Roman"/>
          <w:lang w:eastAsia="ru-RU"/>
        </w:rPr>
        <w:t>5-21-26</w:t>
      </w:r>
    </w:p>
    <w:p w14:paraId="6D1BE20E" w14:textId="77777777" w:rsidR="00A53BB3" w:rsidRPr="00A53BB3" w:rsidRDefault="00A53BB3" w:rsidP="00A53B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1BC19BC" w14:textId="77777777" w:rsidR="001F00CF" w:rsidRPr="00A53BB3" w:rsidRDefault="001F00CF" w:rsidP="00A53B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3B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43BCF" w14:textId="77777777" w:rsidR="00B3243A" w:rsidRDefault="00B3243A" w:rsidP="00A53B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468B7A34" w14:textId="77777777" w:rsidR="00960CA6" w:rsidRDefault="00960CA6" w:rsidP="008B443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5C30806" w14:textId="77777777" w:rsidR="00960CA6" w:rsidRDefault="00960CA6" w:rsidP="008B443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0610B819" w14:textId="77777777" w:rsidR="00960CA6" w:rsidRDefault="00960CA6" w:rsidP="008B4431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  <w:sectPr w:rsidR="00960CA6" w:rsidSect="00EA20FD">
          <w:headerReference w:type="default" r:id="rId6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8A30782" w14:textId="77777777" w:rsidR="001F00CF" w:rsidRPr="0010614E" w:rsidRDefault="001F00CF" w:rsidP="00B3243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F00CF" w:rsidRPr="0010614E" w:rsidSect="00960CA6">
      <w:headerReference w:type="default" r:id="rId7"/>
      <w:headerReference w:type="first" r:id="rId8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4B56" w14:textId="77777777" w:rsidR="004D3464" w:rsidRDefault="004D3464" w:rsidP="00960CA6">
      <w:pPr>
        <w:spacing w:after="0" w:line="240" w:lineRule="auto"/>
      </w:pPr>
      <w:r>
        <w:separator/>
      </w:r>
    </w:p>
  </w:endnote>
  <w:endnote w:type="continuationSeparator" w:id="0">
    <w:p w14:paraId="3A49177A" w14:textId="77777777" w:rsidR="004D3464" w:rsidRDefault="004D3464" w:rsidP="0096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9E4D" w14:textId="77777777" w:rsidR="004D3464" w:rsidRDefault="004D3464" w:rsidP="00960CA6">
      <w:pPr>
        <w:spacing w:after="0" w:line="240" w:lineRule="auto"/>
      </w:pPr>
      <w:r>
        <w:separator/>
      </w:r>
    </w:p>
  </w:footnote>
  <w:footnote w:type="continuationSeparator" w:id="0">
    <w:p w14:paraId="5C52404F" w14:textId="77777777" w:rsidR="004D3464" w:rsidRDefault="004D3464" w:rsidP="0096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6266" w14:textId="4C4DFBBB" w:rsidR="00960CA6" w:rsidRDefault="00960CA6">
    <w:pPr>
      <w:pStyle w:val="a3"/>
      <w:jc w:val="center"/>
    </w:pPr>
  </w:p>
  <w:p w14:paraId="0A00E6EF" w14:textId="77777777" w:rsidR="00960CA6" w:rsidRDefault="00960C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362317"/>
      <w:docPartObj>
        <w:docPartGallery w:val="Page Numbers (Top of Page)"/>
        <w:docPartUnique/>
      </w:docPartObj>
    </w:sdtPr>
    <w:sdtEndPr/>
    <w:sdtContent>
      <w:p w14:paraId="15977735" w14:textId="77777777" w:rsidR="00960CA6" w:rsidRDefault="00960C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4DD8E" w14:textId="77777777" w:rsidR="00960CA6" w:rsidRDefault="00960C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250A" w14:textId="77777777" w:rsidR="00960CA6" w:rsidRDefault="00960C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69"/>
    <w:rsid w:val="00017115"/>
    <w:rsid w:val="00017BF4"/>
    <w:rsid w:val="00035E6A"/>
    <w:rsid w:val="0010614E"/>
    <w:rsid w:val="0014165A"/>
    <w:rsid w:val="001E2733"/>
    <w:rsid w:val="001F00CF"/>
    <w:rsid w:val="001F7FF2"/>
    <w:rsid w:val="002037F0"/>
    <w:rsid w:val="003A782F"/>
    <w:rsid w:val="0047609D"/>
    <w:rsid w:val="004765EC"/>
    <w:rsid w:val="004D3464"/>
    <w:rsid w:val="004D4191"/>
    <w:rsid w:val="004E6E1A"/>
    <w:rsid w:val="005275CC"/>
    <w:rsid w:val="00605C96"/>
    <w:rsid w:val="006D333A"/>
    <w:rsid w:val="00750EB0"/>
    <w:rsid w:val="00770E34"/>
    <w:rsid w:val="007E19BC"/>
    <w:rsid w:val="008A79F6"/>
    <w:rsid w:val="008B66FF"/>
    <w:rsid w:val="008F0E93"/>
    <w:rsid w:val="00906A8B"/>
    <w:rsid w:val="00960CA6"/>
    <w:rsid w:val="00961625"/>
    <w:rsid w:val="009F4683"/>
    <w:rsid w:val="00A53BB3"/>
    <w:rsid w:val="00AB7C4C"/>
    <w:rsid w:val="00AE5CB9"/>
    <w:rsid w:val="00B04706"/>
    <w:rsid w:val="00B26880"/>
    <w:rsid w:val="00B3243A"/>
    <w:rsid w:val="00B53D6D"/>
    <w:rsid w:val="00C176FD"/>
    <w:rsid w:val="00C511E1"/>
    <w:rsid w:val="00C700CB"/>
    <w:rsid w:val="00CB6F0F"/>
    <w:rsid w:val="00D04933"/>
    <w:rsid w:val="00E97640"/>
    <w:rsid w:val="00EA20FD"/>
    <w:rsid w:val="00ED4406"/>
    <w:rsid w:val="00E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6BE3"/>
  <w15:chartTrackingRefBased/>
  <w15:docId w15:val="{32614616-3D4A-41DE-8177-DE664925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0CF"/>
  </w:style>
  <w:style w:type="paragraph" w:styleId="1">
    <w:name w:val="heading 1"/>
    <w:basedOn w:val="a"/>
    <w:next w:val="a"/>
    <w:link w:val="10"/>
    <w:qFormat/>
    <w:rsid w:val="00A53B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A7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6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CA6"/>
  </w:style>
  <w:style w:type="paragraph" w:styleId="a5">
    <w:name w:val="footer"/>
    <w:basedOn w:val="a"/>
    <w:link w:val="a6"/>
    <w:uiPriority w:val="99"/>
    <w:unhideWhenUsed/>
    <w:rsid w:val="0096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Отдел СМИ</cp:lastModifiedBy>
  <cp:revision>31</cp:revision>
  <cp:lastPrinted>2024-03-06T08:34:00Z</cp:lastPrinted>
  <dcterms:created xsi:type="dcterms:W3CDTF">2024-02-05T11:17:00Z</dcterms:created>
  <dcterms:modified xsi:type="dcterms:W3CDTF">2024-04-17T07:07:00Z</dcterms:modified>
</cp:coreProperties>
</file>